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141C73"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pt;height:63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756"/>
        <w:gridCol w:w="291"/>
        <w:gridCol w:w="391"/>
        <w:gridCol w:w="164"/>
        <w:gridCol w:w="2564"/>
      </w:tblGrid>
      <w:tr w:rsidR="000758FB" w:rsidRPr="00C5084C" w:rsidTr="00DB3625">
        <w:trPr>
          <w:tblCellSpacing w:w="20" w:type="dxa"/>
        </w:trPr>
        <w:tc>
          <w:tcPr>
            <w:tcW w:w="10006" w:type="dxa"/>
            <w:gridSpan w:val="13"/>
          </w:tcPr>
          <w:p w:rsidR="000758FB" w:rsidRPr="00D601EF" w:rsidRDefault="000758FB" w:rsidP="005878E5">
            <w:pPr>
              <w:jc w:val="center"/>
              <w:rPr>
                <w:rFonts w:ascii="Arial" w:hAnsi="Arial" w:cs="Arial"/>
                <w:b/>
              </w:rPr>
            </w:pPr>
            <w:r w:rsidRPr="00D601EF">
              <w:rPr>
                <w:rFonts w:ascii="Arial" w:hAnsi="Arial" w:cs="Arial"/>
                <w:b/>
              </w:rPr>
              <w:t xml:space="preserve">BOLETÍN DE INSCRIPCIÓN </w:t>
            </w:r>
          </w:p>
          <w:p w:rsidR="003E7380" w:rsidRPr="00141C73" w:rsidRDefault="003E7380" w:rsidP="00795E35">
            <w:pPr>
              <w:jc w:val="center"/>
              <w:rPr>
                <w:rFonts w:ascii="Arial" w:hAnsi="Arial" w:cs="Arial"/>
                <w:b/>
                <w:sz w:val="32"/>
                <w:szCs w:val="32"/>
              </w:rPr>
            </w:pPr>
            <w:r w:rsidRPr="00141C73">
              <w:rPr>
                <w:rFonts w:ascii="Arial" w:hAnsi="Arial" w:cs="Arial"/>
                <w:b/>
                <w:sz w:val="32"/>
                <w:szCs w:val="32"/>
              </w:rPr>
              <w:t>“</w:t>
            </w:r>
            <w:r w:rsidR="00795E35" w:rsidRPr="00141C73">
              <w:rPr>
                <w:rFonts w:ascii="Arial" w:hAnsi="Arial" w:cs="Arial"/>
                <w:b/>
                <w:sz w:val="32"/>
                <w:szCs w:val="32"/>
              </w:rPr>
              <w:t>Curso Básico en la evaluación y tratamiento del adulto con trastornos neurológicos. Concepto Bobath</w:t>
            </w:r>
            <w:r w:rsidRPr="00141C73">
              <w:rPr>
                <w:rFonts w:ascii="Arial" w:hAnsi="Arial" w:cs="Arial"/>
                <w:b/>
                <w:sz w:val="32"/>
                <w:szCs w:val="32"/>
              </w:rPr>
              <w:t>”</w:t>
            </w:r>
          </w:p>
          <w:p w:rsidR="000758FB" w:rsidRPr="00D601EF" w:rsidRDefault="000758FB" w:rsidP="00795E35">
            <w:pPr>
              <w:spacing w:before="120"/>
              <w:jc w:val="center"/>
              <w:rPr>
                <w:rFonts w:ascii="Arial" w:hAnsi="Arial" w:cs="Arial"/>
                <w:b/>
              </w:rPr>
            </w:pPr>
            <w:r w:rsidRPr="00D601EF">
              <w:rPr>
                <w:rFonts w:ascii="Arial" w:hAnsi="Arial" w:cs="Arial"/>
                <w:b/>
              </w:rPr>
              <w:t>47-312/00</w:t>
            </w:r>
            <w:r w:rsidR="00795E35" w:rsidRPr="00D601EF">
              <w:rPr>
                <w:rFonts w:ascii="Arial" w:hAnsi="Arial" w:cs="Arial"/>
                <w:b/>
              </w:rPr>
              <w:t>1</w:t>
            </w:r>
            <w:r w:rsidRPr="00D601EF">
              <w:rPr>
                <w:rFonts w:ascii="Arial" w:hAnsi="Arial" w:cs="Arial"/>
                <w:b/>
              </w:rPr>
              <w:t>-1</w:t>
            </w:r>
            <w:r w:rsidR="00795E35" w:rsidRPr="00D601EF">
              <w:rPr>
                <w:rFonts w:ascii="Arial" w:hAnsi="Arial" w:cs="Arial"/>
                <w:b/>
              </w:rPr>
              <w:t>6</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2"/>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299" w:type="dxa"/>
            <w:gridSpan w:val="4"/>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299" w:type="dxa"/>
            <w:gridSpan w:val="4"/>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3364" w:type="dxa"/>
            <w:gridSpan w:val="5"/>
            <w:vAlign w:val="center"/>
          </w:tcPr>
          <w:p w:rsidR="00141C73" w:rsidRPr="00C5084C" w:rsidRDefault="00141C73" w:rsidP="005E439F">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6907" w:type="dxa"/>
            <w:gridSpan w:val="10"/>
            <w:vAlign w:val="center"/>
          </w:tcPr>
          <w:p w:rsidR="00141C73" w:rsidRPr="00C5084C" w:rsidRDefault="00141C73" w:rsidP="005E439F">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059" w:type="dxa"/>
            <w:gridSpan w:val="3"/>
            <w:vAlign w:val="center"/>
          </w:tcPr>
          <w:p w:rsidR="00141C73" w:rsidRPr="00C5084C" w:rsidRDefault="00141C73" w:rsidP="005E439F">
            <w:pPr>
              <w:autoSpaceDE w:val="0"/>
              <w:autoSpaceDN w:val="0"/>
              <w:adjustRightInd w:val="0"/>
              <w:rPr>
                <w:rFonts w:ascii="Arial" w:hAnsi="Arial" w:cs="Arial"/>
                <w:b/>
                <w:bCs/>
              </w:rPr>
            </w:pPr>
          </w:p>
        </w:tc>
      </w:tr>
      <w:tr w:rsidR="00141C73" w:rsidRPr="00C5084C" w:rsidTr="005E439F">
        <w:tblPrEx>
          <w:tblLook w:val="00A0" w:firstRow="1" w:lastRow="0" w:firstColumn="1" w:lastColumn="0" w:noHBand="0" w:noVBand="0"/>
        </w:tblPrEx>
        <w:trPr>
          <w:trHeight w:val="454"/>
          <w:tblCellSpacing w:w="20" w:type="dxa"/>
        </w:trPr>
        <w:tc>
          <w:tcPr>
            <w:tcW w:w="6907" w:type="dxa"/>
            <w:gridSpan w:val="10"/>
            <w:vAlign w:val="center"/>
          </w:tcPr>
          <w:p w:rsidR="00141C73" w:rsidRPr="00AF71C5" w:rsidRDefault="00141C73" w:rsidP="005E439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059" w:type="dxa"/>
            <w:gridSpan w:val="3"/>
            <w:vAlign w:val="center"/>
          </w:tcPr>
          <w:p w:rsidR="00141C73" w:rsidRPr="00C5084C" w:rsidRDefault="00141C73" w:rsidP="005E439F">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795E35" w:rsidRDefault="00B155FD" w:rsidP="00B155FD">
      <w:pPr>
        <w:pStyle w:val="Prrafodelista"/>
        <w:numPr>
          <w:ilvl w:val="1"/>
          <w:numId w:val="7"/>
        </w:numPr>
        <w:autoSpaceDE w:val="0"/>
        <w:autoSpaceDN w:val="0"/>
        <w:adjustRightInd w:val="0"/>
        <w:jc w:val="both"/>
        <w:rPr>
          <w:rFonts w:ascii="Arial" w:hAnsi="Arial" w:cs="Arial"/>
          <w:bCs/>
          <w:sz w:val="20"/>
          <w:szCs w:val="20"/>
        </w:rPr>
      </w:pPr>
      <w:r w:rsidRPr="00795E35">
        <w:t xml:space="preserve">Documentación acreditativa de estar </w:t>
      </w:r>
      <w:r w:rsidR="003E7380" w:rsidRPr="00795E35">
        <w:t>en posesión de la titulación de fisioterapia</w:t>
      </w:r>
      <w:r w:rsidR="00795E35" w:rsidRPr="00795E35">
        <w:t xml:space="preserve"> o Terapia ocupacional </w:t>
      </w:r>
      <w:r w:rsidRPr="00795E35">
        <w:t>(ambas caras).</w:t>
      </w:r>
    </w:p>
    <w:p w:rsidR="00795E35" w:rsidRPr="00D36C88" w:rsidRDefault="00795E35" w:rsidP="00B155FD">
      <w:pPr>
        <w:pStyle w:val="Prrafodelista"/>
        <w:numPr>
          <w:ilvl w:val="1"/>
          <w:numId w:val="7"/>
        </w:numPr>
        <w:autoSpaceDE w:val="0"/>
        <w:autoSpaceDN w:val="0"/>
        <w:adjustRightInd w:val="0"/>
        <w:jc w:val="both"/>
        <w:rPr>
          <w:rFonts w:ascii="Arial" w:hAnsi="Arial" w:cs="Arial"/>
          <w:bCs/>
          <w:sz w:val="20"/>
          <w:szCs w:val="20"/>
        </w:rPr>
      </w:pPr>
      <w:r>
        <w:t>C</w:t>
      </w:r>
      <w:r w:rsidRPr="00E36675">
        <w:t>ertificado de realización del Curso de Movimiento Normal</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795E35" w:rsidRPr="00795E35" w:rsidRDefault="00795E35" w:rsidP="00795E35">
      <w:pPr>
        <w:pStyle w:val="Prrafodelista"/>
        <w:numPr>
          <w:ilvl w:val="0"/>
          <w:numId w:val="7"/>
        </w:numPr>
        <w:autoSpaceDE w:val="0"/>
        <w:autoSpaceDN w:val="0"/>
        <w:adjustRightInd w:val="0"/>
        <w:jc w:val="both"/>
        <w:rPr>
          <w:rFonts w:ascii="Arial" w:hAnsi="Arial" w:cs="Arial"/>
          <w:sz w:val="20"/>
          <w:szCs w:val="20"/>
        </w:rPr>
      </w:pPr>
      <w:r w:rsidRPr="00E36675">
        <w:rPr>
          <w:i/>
        </w:rPr>
        <w:t>Una vez recibida toda la documentación, la organización le confirmará la inscripción en el curso</w:t>
      </w:r>
      <w:r>
        <w:rPr>
          <w:i/>
        </w:rPr>
        <w:t xml:space="preserve"> y se solicitará un primer ingreso de 400€</w:t>
      </w:r>
      <w:r w:rsidRPr="00E36675">
        <w:rPr>
          <w:i/>
        </w:rPr>
        <w:t xml:space="preserve"> para completar la inscripción</w:t>
      </w:r>
      <w:r>
        <w:rPr>
          <w:i/>
        </w:rPr>
        <w:t>, debiendo abonar el segundo plazo (1350€) del 1 al 30 de septiembre de 2015.</w:t>
      </w:r>
    </w:p>
    <w:p w:rsidR="00795E35" w:rsidRDefault="00795E35" w:rsidP="00795E35">
      <w:pPr>
        <w:pStyle w:val="Prrafodelista"/>
        <w:autoSpaceDE w:val="0"/>
        <w:autoSpaceDN w:val="0"/>
        <w:adjustRightInd w:val="0"/>
        <w:ind w:left="1080"/>
        <w:jc w:val="both"/>
        <w:rPr>
          <w:rFonts w:ascii="Arial" w:hAnsi="Arial" w:cs="Arial"/>
          <w:sz w:val="22"/>
          <w:szCs w:val="22"/>
          <w:bdr w:val="single" w:sz="4" w:space="0" w:color="auto"/>
        </w:rPr>
      </w:pPr>
      <w:r w:rsidRPr="00E13665">
        <w:rPr>
          <w:rFonts w:ascii="Arial" w:hAnsi="Arial" w:cs="Arial"/>
          <w:b/>
          <w:sz w:val="20"/>
          <w:szCs w:val="20"/>
        </w:rPr>
        <w:t>NÚMERO DE CUENTA:</w:t>
      </w:r>
      <w:r>
        <w:rPr>
          <w:rFonts w:ascii="Arial" w:hAnsi="Arial" w:cs="Arial"/>
          <w:b/>
          <w:sz w:val="20"/>
          <w:szCs w:val="20"/>
        </w:rPr>
        <w:t xml:space="preserve"> </w:t>
      </w: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795E35" w:rsidRDefault="00795E35" w:rsidP="00795E35">
      <w:pPr>
        <w:pStyle w:val="Prrafodelista"/>
        <w:autoSpaceDE w:val="0"/>
        <w:autoSpaceDN w:val="0"/>
        <w:adjustRightInd w:val="0"/>
        <w:jc w:val="both"/>
        <w:rPr>
          <w:rFonts w:ascii="Arial" w:hAnsi="Arial" w:cs="Arial"/>
          <w:sz w:val="20"/>
          <w:szCs w:val="20"/>
        </w:rPr>
      </w:pPr>
    </w:p>
    <w:p w:rsidR="00855F1B" w:rsidRPr="00B155FD" w:rsidRDefault="000758FB" w:rsidP="00141C73">
      <w:pPr>
        <w:autoSpaceDE w:val="0"/>
        <w:autoSpaceDN w:val="0"/>
        <w:adjustRightInd w:val="0"/>
        <w:rPr>
          <w:rFonts w:ascii="Arial" w:hAnsi="Arial" w:cs="Arial"/>
          <w:sz w:val="12"/>
          <w:szCs w:val="12"/>
        </w:rPr>
      </w:pPr>
      <w:r w:rsidRPr="00C5084C">
        <w:rPr>
          <w:rFonts w:ascii="Arial" w:hAnsi="Arial" w:cs="Arial"/>
          <w:b/>
          <w:sz w:val="20"/>
          <w:szCs w:val="20"/>
        </w:rPr>
        <w:t>Las inscripciones se harán efectivas según riguroso orden de recepción.</w:t>
      </w:r>
      <w:r w:rsidR="00141C73">
        <w:rPr>
          <w:rFonts w:ascii="Arial" w:hAnsi="Arial" w:cs="Arial"/>
          <w:b/>
          <w:sz w:val="20"/>
          <w:szCs w:val="20"/>
        </w:rPr>
        <w:t xml:space="preserve"> </w:t>
      </w:r>
      <w:r w:rsidR="00855F1B">
        <w:rPr>
          <w:rFonts w:ascii="Arial" w:hAnsi="Arial" w:cs="Arial"/>
          <w:sz w:val="21"/>
          <w:szCs w:val="21"/>
        </w:rPr>
        <w:t xml:space="preserve">La realización de este curso </w:t>
      </w:r>
      <w:r w:rsidR="00855F1B">
        <w:rPr>
          <w:rFonts w:ascii="Arial" w:hAnsi="Arial" w:cs="Arial"/>
          <w:b/>
          <w:bCs/>
          <w:sz w:val="21"/>
          <w:szCs w:val="21"/>
        </w:rPr>
        <w:t>estará condicionada a la inscripción de un mínimo de</w:t>
      </w:r>
      <w:r w:rsidR="00795E35">
        <w:rPr>
          <w:rFonts w:ascii="Arial" w:hAnsi="Arial" w:cs="Arial"/>
          <w:b/>
          <w:bCs/>
          <w:sz w:val="21"/>
          <w:szCs w:val="21"/>
        </w:rPr>
        <w:t xml:space="preserve"> 12</w:t>
      </w:r>
      <w:r w:rsidR="00855F1B">
        <w:rPr>
          <w:rFonts w:ascii="Arial" w:hAnsi="Arial" w:cs="Arial"/>
          <w:b/>
          <w:bCs/>
          <w:sz w:val="21"/>
          <w:szCs w:val="21"/>
        </w:rPr>
        <w:t xml:space="preserve"> participantes</w:t>
      </w:r>
      <w:r w:rsidR="00855F1B">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bookmarkStart w:id="0" w:name="_GoBack"/>
      <w:bookmarkEnd w:id="0"/>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141C73">
      <w:footerReference w:type="default" r:id="rId10"/>
      <w:pgSz w:w="11906" w:h="16838"/>
      <w:pgMar w:top="426" w:right="1134"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93" w:rsidRDefault="00D96D93">
      <w:r>
        <w:separator/>
      </w:r>
    </w:p>
  </w:endnote>
  <w:endnote w:type="continuationSeparator" w:id="0">
    <w:p w:rsidR="00D96D93" w:rsidRDefault="00D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93" w:rsidRDefault="00D96D93">
      <w:r>
        <w:separator/>
      </w:r>
    </w:p>
  </w:footnote>
  <w:footnote w:type="continuationSeparator" w:id="0">
    <w:p w:rsidR="00D96D93" w:rsidRDefault="00D9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42075263"/>
    <w:multiLevelType w:val="hybridMultilevel"/>
    <w:tmpl w:val="ED380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8">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2"/>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41C73"/>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95E35"/>
    <w:rsid w:val="007B3319"/>
    <w:rsid w:val="007B3D13"/>
    <w:rsid w:val="007C16D8"/>
    <w:rsid w:val="007D7798"/>
    <w:rsid w:val="00813490"/>
    <w:rsid w:val="0084520E"/>
    <w:rsid w:val="008456BA"/>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257C9"/>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601EF"/>
    <w:rsid w:val="00D809C9"/>
    <w:rsid w:val="00D8115C"/>
    <w:rsid w:val="00D90069"/>
    <w:rsid w:val="00D96D93"/>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35</cp:revision>
  <cp:lastPrinted>2014-10-22T21:14:00Z</cp:lastPrinted>
  <dcterms:created xsi:type="dcterms:W3CDTF">2014-01-12T23:59:00Z</dcterms:created>
  <dcterms:modified xsi:type="dcterms:W3CDTF">2015-05-17T22:36:00Z</dcterms:modified>
</cp:coreProperties>
</file>